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F8" w:rsidRPr="00480059" w:rsidRDefault="00CC41F8" w:rsidP="00CC41F8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28"/>
          <w:lang w:eastAsia="fr-FR"/>
        </w:rPr>
      </w:pPr>
      <w:r w:rsidRPr="00480059">
        <w:rPr>
          <w:rFonts w:ascii="Arial" w:eastAsia="Times New Roman" w:hAnsi="Arial" w:cs="Arial"/>
          <w:b/>
          <w:sz w:val="52"/>
          <w:szCs w:val="28"/>
          <w:lang w:eastAsia="fr-FR"/>
        </w:rPr>
        <w:t>MOBILISONS NOUS IMMEDIATEMENT POUR REUSSIR LA RENTREE 2015 !</w:t>
      </w:r>
    </w:p>
    <w:p w:rsidR="00CC41F8" w:rsidRDefault="00CC41F8" w:rsidP="00CC41F8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fr-FR"/>
        </w:rPr>
      </w:pPr>
    </w:p>
    <w:p w:rsidR="00CC41F8" w:rsidRPr="00480059" w:rsidRDefault="00CC41F8" w:rsidP="00CC41F8">
      <w:pPr>
        <w:spacing w:after="0" w:line="240" w:lineRule="auto"/>
        <w:jc w:val="both"/>
        <w:rPr>
          <w:rFonts w:ascii="Arial" w:eastAsia="Times New Roman" w:hAnsi="Arial" w:cs="Arial"/>
          <w:sz w:val="12"/>
          <w:szCs w:val="27"/>
          <w:lang w:eastAsia="fr-FR"/>
        </w:rPr>
      </w:pPr>
    </w:p>
    <w:p w:rsidR="00CC41F8" w:rsidRPr="0001219F" w:rsidRDefault="00CC41F8" w:rsidP="00CC41F8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fr-FR"/>
        </w:rPr>
      </w:pPr>
      <w:r w:rsidRPr="0039427E">
        <w:rPr>
          <w:rFonts w:ascii="Arial" w:eastAsia="Times New Roman" w:hAnsi="Arial" w:cs="Arial"/>
          <w:sz w:val="24"/>
          <w:lang w:eastAsia="fr-FR"/>
        </w:rPr>
        <w:tab/>
        <w:t>Alors que la crise économique aggrave les difficultés sociales l'existence de services publics de qualité</w:t>
      </w:r>
      <w:r w:rsidR="0039427E">
        <w:rPr>
          <w:rFonts w:ascii="Arial" w:eastAsia="Times New Roman" w:hAnsi="Arial" w:cs="Arial"/>
          <w:sz w:val="24"/>
          <w:lang w:eastAsia="fr-FR"/>
        </w:rPr>
        <w:t xml:space="preserve"> est indispensable. A</w:t>
      </w:r>
      <w:r w:rsidRPr="0039427E">
        <w:rPr>
          <w:rFonts w:ascii="Arial" w:eastAsia="Times New Roman" w:hAnsi="Arial" w:cs="Arial"/>
          <w:sz w:val="24"/>
          <w:lang w:eastAsia="fr-FR"/>
        </w:rPr>
        <w:t>lors que les attentats de janvier 2015 ont mis en exergue le rôle indispensable de l’école dans la formation citoyenne</w:t>
      </w:r>
      <w:r w:rsidR="00B6523C" w:rsidRPr="0001219F">
        <w:rPr>
          <w:rFonts w:ascii="Arial" w:eastAsia="Times New Roman" w:hAnsi="Arial" w:cs="Arial"/>
          <w:sz w:val="24"/>
          <w:lang w:eastAsia="fr-FR"/>
        </w:rPr>
        <w:t>, l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e gouvernement prétend </w:t>
      </w:r>
      <w:r w:rsidR="0039427E" w:rsidRPr="0001219F">
        <w:rPr>
          <w:rFonts w:ascii="Arial" w:eastAsia="Times New Roman" w:hAnsi="Arial" w:cs="Arial"/>
          <w:sz w:val="24"/>
          <w:lang w:eastAsia="fr-FR"/>
        </w:rPr>
        <w:t xml:space="preserve">s’être </w:t>
      </w:r>
      <w:r w:rsidRPr="0001219F">
        <w:rPr>
          <w:rFonts w:ascii="Arial" w:eastAsia="Times New Roman" w:hAnsi="Arial" w:cs="Arial"/>
          <w:sz w:val="24"/>
          <w:lang w:eastAsia="fr-FR"/>
        </w:rPr>
        <w:t>engag</w:t>
      </w:r>
      <w:r w:rsidR="0039427E" w:rsidRPr="0001219F">
        <w:rPr>
          <w:rFonts w:ascii="Arial" w:eastAsia="Times New Roman" w:hAnsi="Arial" w:cs="Arial"/>
          <w:sz w:val="24"/>
          <w:lang w:eastAsia="fr-FR"/>
        </w:rPr>
        <w:t>é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 </w:t>
      </w:r>
      <w:r w:rsidR="0039427E" w:rsidRPr="0001219F">
        <w:rPr>
          <w:rFonts w:ascii="Arial" w:eastAsia="Times New Roman" w:hAnsi="Arial" w:cs="Arial"/>
          <w:sz w:val="24"/>
          <w:lang w:eastAsia="fr-FR"/>
        </w:rPr>
        <w:t xml:space="preserve">dans 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une refondation de l’école pour «élever le niveau de connaissances, de compétence et de culture de tous les enfants», «réduire les inégalités sociales et territoriales» et « vaincre le décrochage scolaire ». </w:t>
      </w:r>
      <w:r w:rsidR="00480059" w:rsidRPr="0001219F">
        <w:rPr>
          <w:rFonts w:ascii="Arial" w:eastAsia="Times New Roman" w:hAnsi="Arial" w:cs="Arial"/>
          <w:sz w:val="24"/>
          <w:lang w:eastAsia="fr-FR"/>
        </w:rPr>
        <w:t>C’est FAUX !</w:t>
      </w:r>
    </w:p>
    <w:p w:rsidR="00CC41F8" w:rsidRPr="0001219F" w:rsidRDefault="00CC41F8" w:rsidP="00CC41F8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fr-FR"/>
        </w:rPr>
      </w:pPr>
      <w:r w:rsidRPr="0001219F">
        <w:rPr>
          <w:rFonts w:ascii="Arial" w:eastAsia="Times New Roman" w:hAnsi="Arial" w:cs="Arial"/>
          <w:sz w:val="24"/>
          <w:lang w:eastAsia="fr-FR"/>
        </w:rPr>
        <w:tab/>
      </w:r>
    </w:p>
    <w:p w:rsidR="00E76874" w:rsidRPr="0001219F" w:rsidRDefault="00CC41F8" w:rsidP="00E76874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fr-FR"/>
        </w:rPr>
      </w:pPr>
      <w:r w:rsidRPr="0001219F">
        <w:rPr>
          <w:rFonts w:ascii="Arial" w:eastAsia="Times New Roman" w:hAnsi="Arial" w:cs="Arial"/>
          <w:sz w:val="24"/>
          <w:lang w:eastAsia="fr-FR"/>
        </w:rPr>
        <w:tab/>
      </w:r>
      <w:r w:rsidR="0039427E" w:rsidRPr="0001219F">
        <w:rPr>
          <w:rFonts w:ascii="Arial" w:eastAsia="Times New Roman" w:hAnsi="Arial" w:cs="Arial"/>
          <w:sz w:val="24"/>
          <w:lang w:eastAsia="fr-FR"/>
        </w:rPr>
        <w:t>L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e seul réel objectif est </w:t>
      </w:r>
      <w:r w:rsidR="0039427E" w:rsidRPr="0001219F">
        <w:rPr>
          <w:rFonts w:ascii="Arial" w:eastAsia="Times New Roman" w:hAnsi="Arial" w:cs="Arial"/>
          <w:sz w:val="24"/>
          <w:lang w:eastAsia="fr-FR"/>
        </w:rPr>
        <w:t>toujours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 celui de limiter les dépenses aux dépens du secteur éducatif</w:t>
      </w:r>
      <w:r w:rsidRPr="0001219F">
        <w:rPr>
          <w:rFonts w:ascii="Arial" w:eastAsia="Times New Roman" w:hAnsi="Arial" w:cs="Arial"/>
          <w:b/>
          <w:sz w:val="24"/>
          <w:lang w:eastAsia="fr-FR"/>
        </w:rPr>
        <w:t xml:space="preserve"> </w:t>
      </w:r>
      <w:r w:rsidRPr="0001219F">
        <w:rPr>
          <w:rFonts w:ascii="Arial" w:eastAsia="Times New Roman" w:hAnsi="Arial" w:cs="Arial"/>
          <w:sz w:val="24"/>
          <w:lang w:eastAsia="fr-FR"/>
        </w:rPr>
        <w:t>: outre les personnels, ce sont bien les jeunes en subiront les conséquences</w:t>
      </w:r>
      <w:r w:rsidR="00480059" w:rsidRPr="0001219F">
        <w:rPr>
          <w:rFonts w:ascii="Arial" w:eastAsia="Times New Roman" w:hAnsi="Arial" w:cs="Arial"/>
          <w:sz w:val="24"/>
          <w:lang w:eastAsia="fr-FR"/>
        </w:rPr>
        <w:t> ! L</w:t>
      </w:r>
      <w:r w:rsidRPr="0001219F">
        <w:rPr>
          <w:rFonts w:ascii="Arial" w:eastAsia="Times New Roman" w:hAnsi="Arial" w:cs="Arial"/>
          <w:sz w:val="24"/>
          <w:lang w:eastAsia="fr-FR"/>
        </w:rPr>
        <w:t xml:space="preserve">a Dotation Horaire Globalisée (DHG) qui nous est attribuée ne permet d’engager aucune amélioration sur ces aspects. Pire, </w:t>
      </w:r>
      <w:r w:rsidRPr="0001219F">
        <w:rPr>
          <w:rFonts w:ascii="Arial" w:eastAsia="Times New Roman" w:hAnsi="Arial" w:cs="Arial"/>
          <w:b/>
          <w:sz w:val="24"/>
          <w:lang w:eastAsia="fr-FR"/>
        </w:rPr>
        <w:t>la situation est amené</w:t>
      </w:r>
      <w:r w:rsidR="00E76874" w:rsidRPr="0001219F">
        <w:rPr>
          <w:rFonts w:ascii="Arial" w:eastAsia="Times New Roman" w:hAnsi="Arial" w:cs="Arial"/>
          <w:b/>
          <w:sz w:val="24"/>
          <w:lang w:eastAsia="fr-FR"/>
        </w:rPr>
        <w:t>e</w:t>
      </w:r>
      <w:r w:rsidRPr="0001219F">
        <w:rPr>
          <w:rFonts w:ascii="Arial" w:eastAsia="Times New Roman" w:hAnsi="Arial" w:cs="Arial"/>
          <w:b/>
          <w:sz w:val="24"/>
          <w:lang w:eastAsia="fr-FR"/>
        </w:rPr>
        <w:t xml:space="preserve"> à se dégrad</w:t>
      </w:r>
      <w:r w:rsidR="00E76874" w:rsidRPr="0001219F">
        <w:rPr>
          <w:rFonts w:ascii="Arial" w:eastAsia="Times New Roman" w:hAnsi="Arial" w:cs="Arial"/>
          <w:b/>
          <w:sz w:val="24"/>
          <w:lang w:eastAsia="fr-FR"/>
        </w:rPr>
        <w:t>er</w:t>
      </w:r>
      <w:r w:rsidR="00E76874" w:rsidRPr="0001219F">
        <w:rPr>
          <w:rFonts w:ascii="Arial" w:eastAsia="Times New Roman" w:hAnsi="Arial" w:cs="Arial"/>
          <w:sz w:val="24"/>
          <w:lang w:eastAsia="fr-FR"/>
        </w:rPr>
        <w:t xml:space="preserve"> alors que nous accueillons 29% d’élèves issus d’un milieu très défavorisé (soit 5 points au dessus de la moyenne académique) dans des locaux </w:t>
      </w:r>
      <w:r w:rsidR="001A76FF" w:rsidRPr="0001219F">
        <w:rPr>
          <w:rFonts w:ascii="Arial" w:eastAsia="Times New Roman" w:hAnsi="Arial" w:cs="Arial"/>
          <w:sz w:val="24"/>
          <w:lang w:eastAsia="fr-FR"/>
        </w:rPr>
        <w:t xml:space="preserve">souvent </w:t>
      </w:r>
      <w:r w:rsidR="00E76874" w:rsidRPr="0001219F">
        <w:rPr>
          <w:rFonts w:ascii="Arial" w:eastAsia="Times New Roman" w:hAnsi="Arial" w:cs="Arial"/>
          <w:sz w:val="24"/>
          <w:lang w:eastAsia="fr-FR"/>
        </w:rPr>
        <w:t xml:space="preserve">exigus et parfois dangereux.  </w:t>
      </w:r>
    </w:p>
    <w:p w:rsidR="0039427E" w:rsidRPr="0001219F" w:rsidRDefault="0039427E" w:rsidP="00CC41F8">
      <w:pPr>
        <w:pStyle w:val="Corpsdetexte"/>
        <w:rPr>
          <w:rFonts w:cs="Arial"/>
          <w:sz w:val="24"/>
          <w:szCs w:val="22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9922"/>
      </w:tblGrid>
      <w:tr w:rsidR="0039427E" w:rsidRPr="0001219F" w:rsidTr="00480059">
        <w:tc>
          <w:tcPr>
            <w:tcW w:w="9922" w:type="dxa"/>
          </w:tcPr>
          <w:p w:rsidR="00480059" w:rsidRPr="0001219F" w:rsidRDefault="0039427E" w:rsidP="0048005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Cs w:val="22"/>
              </w:rPr>
            </w:pPr>
            <w:r w:rsidRPr="0001219F">
              <w:rPr>
                <w:rFonts w:ascii="Arial" w:hAnsi="Arial" w:cs="Arial"/>
                <w:b/>
                <w:szCs w:val="22"/>
              </w:rPr>
              <w:t>A la rentrée 2015, notre lycée accueill</w:t>
            </w:r>
            <w:r w:rsidR="00480059" w:rsidRPr="0001219F">
              <w:rPr>
                <w:rFonts w:ascii="Arial" w:hAnsi="Arial" w:cs="Arial"/>
                <w:b/>
                <w:szCs w:val="22"/>
              </w:rPr>
              <w:t>e</w:t>
            </w:r>
            <w:r w:rsidRPr="0001219F">
              <w:rPr>
                <w:rFonts w:ascii="Arial" w:hAnsi="Arial" w:cs="Arial"/>
                <w:b/>
                <w:szCs w:val="22"/>
              </w:rPr>
              <w:t>r</w:t>
            </w:r>
            <w:r w:rsidR="00480059" w:rsidRPr="0001219F">
              <w:rPr>
                <w:rFonts w:ascii="Arial" w:hAnsi="Arial" w:cs="Arial"/>
                <w:b/>
                <w:szCs w:val="22"/>
              </w:rPr>
              <w:t>a</w:t>
            </w:r>
            <w:r w:rsidRPr="0001219F">
              <w:rPr>
                <w:rFonts w:ascii="Arial" w:hAnsi="Arial" w:cs="Arial"/>
                <w:b/>
                <w:szCs w:val="22"/>
              </w:rPr>
              <w:t xml:space="preserve"> 90 élèves supplémentaires avec seulement 5 heures d’enseignement </w:t>
            </w:r>
            <w:r w:rsidR="00480059" w:rsidRPr="0001219F">
              <w:rPr>
                <w:rFonts w:ascii="Arial" w:hAnsi="Arial" w:cs="Arial"/>
                <w:b/>
                <w:szCs w:val="22"/>
              </w:rPr>
              <w:t xml:space="preserve">hebdomadaires </w:t>
            </w:r>
            <w:r w:rsidRPr="0001219F">
              <w:rPr>
                <w:rFonts w:ascii="Arial" w:hAnsi="Arial" w:cs="Arial"/>
                <w:b/>
                <w:szCs w:val="22"/>
              </w:rPr>
              <w:t>en plus !</w:t>
            </w:r>
            <w:r w:rsidRPr="0001219F">
              <w:rPr>
                <w:rFonts w:ascii="Arial" w:hAnsi="Arial" w:cs="Arial"/>
                <w:szCs w:val="22"/>
              </w:rPr>
              <w:t xml:space="preserve"> </w:t>
            </w:r>
          </w:p>
          <w:p w:rsidR="00480059" w:rsidRPr="0001219F" w:rsidRDefault="00480059" w:rsidP="00480059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Cs w:val="22"/>
              </w:rPr>
            </w:pPr>
          </w:p>
          <w:p w:rsidR="00480059" w:rsidRPr="0001219F" w:rsidRDefault="00480059" w:rsidP="0048005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Cs w:val="22"/>
              </w:rPr>
            </w:pPr>
            <w:r w:rsidRPr="0001219F">
              <w:rPr>
                <w:rFonts w:ascii="Arial" w:hAnsi="Arial" w:cs="Arial"/>
                <w:b/>
                <w:szCs w:val="22"/>
              </w:rPr>
              <w:t xml:space="preserve">Avec 90 élèves supplémentaires nous perdons une classe ! </w:t>
            </w:r>
          </w:p>
          <w:p w:rsidR="00480059" w:rsidRPr="0001219F" w:rsidRDefault="00480059" w:rsidP="00480059">
            <w:pPr>
              <w:pStyle w:val="Paragraphedeliste"/>
              <w:rPr>
                <w:rFonts w:ascii="Arial" w:hAnsi="Arial" w:cs="Arial"/>
                <w:b/>
              </w:rPr>
            </w:pPr>
          </w:p>
          <w:p w:rsidR="00480059" w:rsidRPr="0001219F" w:rsidRDefault="00480059" w:rsidP="00480059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39427E" w:rsidRPr="0001219F" w:rsidRDefault="00480059" w:rsidP="0048005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szCs w:val="22"/>
              </w:rPr>
            </w:pPr>
            <w:r w:rsidRPr="0001219F">
              <w:rPr>
                <w:rFonts w:ascii="Arial" w:hAnsi="Arial" w:cs="Arial"/>
                <w:b/>
                <w:szCs w:val="22"/>
              </w:rPr>
              <w:t xml:space="preserve">Les effectifs par classe augmenteront : </w:t>
            </w:r>
            <w:r w:rsidR="0039427E" w:rsidRPr="0001219F">
              <w:rPr>
                <w:rFonts w:ascii="Arial" w:hAnsi="Arial" w:cs="Arial"/>
                <w:b/>
                <w:szCs w:val="22"/>
              </w:rPr>
              <w:t xml:space="preserve">34,6 élèves par classe en seconde, </w:t>
            </w:r>
            <w:r w:rsidR="00B6523C" w:rsidRPr="0001219F">
              <w:rPr>
                <w:rFonts w:ascii="Arial" w:hAnsi="Arial" w:cs="Arial"/>
                <w:b/>
              </w:rPr>
              <w:t>35 élèves par classe en filière ST2S, 34 en filière ES</w:t>
            </w:r>
            <w:r w:rsidR="0039427E" w:rsidRPr="0001219F">
              <w:rPr>
                <w:rFonts w:ascii="Arial" w:hAnsi="Arial" w:cs="Arial"/>
                <w:b/>
                <w:szCs w:val="22"/>
              </w:rPr>
              <w:t> !</w:t>
            </w:r>
          </w:p>
          <w:p w:rsidR="00480059" w:rsidRPr="0001219F" w:rsidRDefault="00480059" w:rsidP="00480059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39427E" w:rsidRPr="0001219F" w:rsidRDefault="00D9411D" w:rsidP="0048005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b/>
                <w:i/>
                <w:szCs w:val="22"/>
              </w:rPr>
            </w:pPr>
            <w:r w:rsidRPr="0001219F">
              <w:rPr>
                <w:rFonts w:ascii="Arial" w:hAnsi="Arial" w:cs="Arial"/>
                <w:b/>
                <w:i/>
                <w:szCs w:val="22"/>
              </w:rPr>
              <w:t>Exigeons quatre classes supplémentaires !</w:t>
            </w:r>
          </w:p>
        </w:tc>
      </w:tr>
    </w:tbl>
    <w:p w:rsidR="0039427E" w:rsidRPr="0001219F" w:rsidRDefault="0039427E" w:rsidP="00CC41F8">
      <w:pPr>
        <w:pStyle w:val="Corpsdetexte"/>
        <w:rPr>
          <w:rFonts w:cs="Arial"/>
          <w:sz w:val="24"/>
          <w:szCs w:val="22"/>
        </w:rPr>
      </w:pPr>
    </w:p>
    <w:p w:rsidR="0039427E" w:rsidRPr="0001219F" w:rsidRDefault="0039427E" w:rsidP="00CC41F8">
      <w:pPr>
        <w:pStyle w:val="Corpsdetexte"/>
        <w:rPr>
          <w:rFonts w:cs="Arial"/>
          <w:sz w:val="24"/>
          <w:szCs w:val="22"/>
        </w:rPr>
      </w:pPr>
    </w:p>
    <w:p w:rsidR="00E76874" w:rsidRPr="0001219F" w:rsidRDefault="00E76874" w:rsidP="0039427E">
      <w:pPr>
        <w:pStyle w:val="Corpsdetexte"/>
        <w:rPr>
          <w:rFonts w:cs="Arial"/>
          <w:b/>
          <w:sz w:val="24"/>
        </w:rPr>
      </w:pPr>
      <w:r w:rsidRPr="0001219F">
        <w:rPr>
          <w:rFonts w:cs="Arial"/>
          <w:sz w:val="24"/>
          <w:szCs w:val="22"/>
        </w:rPr>
        <w:tab/>
      </w:r>
      <w:r w:rsidR="00CC41F8" w:rsidRPr="0001219F">
        <w:rPr>
          <w:rFonts w:cs="Arial"/>
          <w:sz w:val="24"/>
          <w:szCs w:val="22"/>
        </w:rPr>
        <w:t>No</w:t>
      </w:r>
      <w:r w:rsidR="00480059" w:rsidRPr="0001219F">
        <w:rPr>
          <w:rFonts w:cs="Arial"/>
          <w:sz w:val="24"/>
          <w:szCs w:val="22"/>
        </w:rPr>
        <w:t xml:space="preserve">tre lycée </w:t>
      </w:r>
      <w:r w:rsidR="001A76FF" w:rsidRPr="0001219F">
        <w:rPr>
          <w:rFonts w:cs="Arial"/>
          <w:sz w:val="24"/>
          <w:szCs w:val="22"/>
        </w:rPr>
        <w:t>s’engage</w:t>
      </w:r>
      <w:r w:rsidR="00480059" w:rsidRPr="0001219F">
        <w:rPr>
          <w:rFonts w:cs="Arial"/>
          <w:sz w:val="24"/>
          <w:szCs w:val="22"/>
        </w:rPr>
        <w:t xml:space="preserve"> avec</w:t>
      </w:r>
      <w:r w:rsidR="00CC41F8" w:rsidRPr="0001219F">
        <w:rPr>
          <w:rFonts w:cs="Arial"/>
          <w:sz w:val="24"/>
          <w:szCs w:val="22"/>
        </w:rPr>
        <w:t xml:space="preserve"> « le lycée des possibles » pour le raccrochage scolaire, </w:t>
      </w:r>
      <w:r w:rsidR="00480059" w:rsidRPr="0001219F">
        <w:rPr>
          <w:rFonts w:cs="Arial"/>
          <w:sz w:val="24"/>
          <w:szCs w:val="22"/>
        </w:rPr>
        <w:t xml:space="preserve">il nous faut </w:t>
      </w:r>
      <w:r w:rsidR="00CC41F8" w:rsidRPr="0001219F">
        <w:rPr>
          <w:rFonts w:cs="Arial"/>
          <w:sz w:val="24"/>
          <w:szCs w:val="22"/>
        </w:rPr>
        <w:t xml:space="preserve">des moyens pour prévenir le décrochage. </w:t>
      </w:r>
      <w:r w:rsidR="00CC41F8" w:rsidRPr="0001219F">
        <w:rPr>
          <w:rFonts w:cs="Arial"/>
          <w:b/>
          <w:sz w:val="24"/>
          <w:szCs w:val="22"/>
        </w:rPr>
        <w:t>Nous n’avons pas l’intention d</w:t>
      </w:r>
      <w:r w:rsidR="00480059" w:rsidRPr="0001219F">
        <w:rPr>
          <w:rFonts w:cs="Arial"/>
          <w:b/>
          <w:sz w:val="24"/>
          <w:szCs w:val="22"/>
        </w:rPr>
        <w:t>e devenir</w:t>
      </w:r>
      <w:r w:rsidR="00CC41F8" w:rsidRPr="0001219F">
        <w:rPr>
          <w:rFonts w:cs="Arial"/>
          <w:b/>
          <w:sz w:val="24"/>
          <w:szCs w:val="22"/>
        </w:rPr>
        <w:t xml:space="preserve"> des « fournisseurs de décrocheurs scolaires »</w:t>
      </w:r>
      <w:r w:rsidRPr="0001219F">
        <w:rPr>
          <w:rFonts w:cs="Arial"/>
          <w:b/>
          <w:sz w:val="24"/>
          <w:szCs w:val="22"/>
        </w:rPr>
        <w:t>.</w:t>
      </w:r>
      <w:r w:rsidRPr="0001219F">
        <w:rPr>
          <w:rFonts w:cs="Arial"/>
          <w:sz w:val="24"/>
          <w:szCs w:val="22"/>
        </w:rPr>
        <w:t xml:space="preserve"> </w:t>
      </w:r>
      <w:r w:rsidR="0039427E" w:rsidRPr="0001219F">
        <w:rPr>
          <w:rFonts w:cs="Arial"/>
          <w:sz w:val="24"/>
        </w:rPr>
        <w:t>L</w:t>
      </w:r>
      <w:r w:rsidRPr="0001219F">
        <w:rPr>
          <w:rFonts w:cs="Arial"/>
          <w:sz w:val="24"/>
        </w:rPr>
        <w:t xml:space="preserve">a difficulté scolaire doit d'abord être prise en charge au sein de la classe, avec des effectifs raisonnables permettant de répondre aux besoins de tous les enfants. </w:t>
      </w:r>
      <w:r w:rsidRPr="0001219F">
        <w:rPr>
          <w:rFonts w:cs="Arial"/>
          <w:sz w:val="24"/>
          <w:szCs w:val="24"/>
        </w:rPr>
        <w:t xml:space="preserve">Avec </w:t>
      </w:r>
      <w:r w:rsidR="003634AE" w:rsidRPr="0001219F">
        <w:rPr>
          <w:rFonts w:cs="Arial"/>
          <w:sz w:val="24"/>
          <w:szCs w:val="24"/>
        </w:rPr>
        <w:t xml:space="preserve">de </w:t>
      </w:r>
      <w:proofErr w:type="gramStart"/>
      <w:r w:rsidR="003634AE" w:rsidRPr="0001219F">
        <w:rPr>
          <w:rFonts w:cs="Arial"/>
          <w:sz w:val="24"/>
          <w:szCs w:val="24"/>
        </w:rPr>
        <w:t>tel</w:t>
      </w:r>
      <w:proofErr w:type="gramEnd"/>
      <w:r w:rsidR="003634AE" w:rsidRPr="0001219F">
        <w:rPr>
          <w:rFonts w:cs="Arial"/>
          <w:sz w:val="24"/>
          <w:szCs w:val="24"/>
        </w:rPr>
        <w:t xml:space="preserve"> effectifs par classe</w:t>
      </w:r>
      <w:r w:rsidRPr="0001219F">
        <w:rPr>
          <w:rFonts w:cs="Arial"/>
          <w:sz w:val="24"/>
          <w:szCs w:val="24"/>
        </w:rPr>
        <w:t>, nos</w:t>
      </w:r>
      <w:r w:rsidRPr="0001219F">
        <w:rPr>
          <w:rFonts w:cs="Arial"/>
          <w:sz w:val="24"/>
        </w:rPr>
        <w:t xml:space="preserve"> conditions de travail sont compromises. </w:t>
      </w:r>
      <w:r w:rsidR="003634AE" w:rsidRPr="0001219F">
        <w:rPr>
          <w:rFonts w:cs="Arial"/>
          <w:sz w:val="24"/>
          <w:szCs w:val="24"/>
        </w:rPr>
        <w:t>Avec de tel effectifs par classe</w:t>
      </w:r>
      <w:r w:rsidRPr="0001219F">
        <w:rPr>
          <w:rFonts w:cs="Arial"/>
          <w:b/>
          <w:sz w:val="24"/>
          <w:szCs w:val="24"/>
        </w:rPr>
        <w:t>, l’</w:t>
      </w:r>
      <w:r w:rsidRPr="0001219F">
        <w:rPr>
          <w:rFonts w:cs="Arial"/>
          <w:b/>
          <w:sz w:val="24"/>
        </w:rPr>
        <w:t>école ne peut pas être un lieu d’élévation à l’esprit critique</w:t>
      </w:r>
      <w:r w:rsidR="00B6523C" w:rsidRPr="0001219F">
        <w:rPr>
          <w:rFonts w:cs="Arial"/>
          <w:b/>
          <w:sz w:val="24"/>
          <w:szCs w:val="24"/>
        </w:rPr>
        <w:t>, d’émancipation et de réduction des inégalités sociales.</w:t>
      </w:r>
    </w:p>
    <w:p w:rsidR="00E76874" w:rsidRPr="0001219F" w:rsidRDefault="00E76874" w:rsidP="00E76874">
      <w:pPr>
        <w:pStyle w:val="Corpsdetexte"/>
        <w:rPr>
          <w:rFonts w:cs="Arial"/>
          <w:sz w:val="24"/>
          <w:szCs w:val="22"/>
        </w:rPr>
      </w:pPr>
    </w:p>
    <w:p w:rsidR="00E76874" w:rsidRPr="0001219F" w:rsidRDefault="00E76874" w:rsidP="00E76874">
      <w:pPr>
        <w:pStyle w:val="Corpsdetexte"/>
        <w:rPr>
          <w:rFonts w:cs="Arial"/>
          <w:szCs w:val="22"/>
        </w:rPr>
      </w:pPr>
    </w:p>
    <w:p w:rsidR="00E76874" w:rsidRPr="0039427E" w:rsidRDefault="00E76874" w:rsidP="00E76874">
      <w:pPr>
        <w:pStyle w:val="NormalWeb"/>
        <w:numPr>
          <w:ilvl w:val="0"/>
          <w:numId w:val="2"/>
        </w:numPr>
        <w:ind w:left="360"/>
        <w:jc w:val="center"/>
        <w:rPr>
          <w:rFonts w:ascii="Arial" w:hAnsi="Arial" w:cs="Arial"/>
          <w:b/>
          <w:sz w:val="28"/>
        </w:rPr>
      </w:pPr>
      <w:r w:rsidRPr="0001219F">
        <w:rPr>
          <w:rFonts w:ascii="Arial" w:hAnsi="Arial" w:cs="Arial"/>
          <w:b/>
          <w:sz w:val="28"/>
        </w:rPr>
        <w:t>Il est temps d’exiger les moyens nécessaires, suffisants et durables pour la réussite de tous les élèves et l’amélioration de nos</w:t>
      </w:r>
      <w:r w:rsidRPr="0039427E">
        <w:rPr>
          <w:rFonts w:ascii="Arial" w:hAnsi="Arial" w:cs="Arial"/>
          <w:b/>
          <w:sz w:val="28"/>
        </w:rPr>
        <w:t xml:space="preserve"> conditions de travail !</w:t>
      </w:r>
    </w:p>
    <w:p w:rsidR="00CC41F8" w:rsidRPr="00480059" w:rsidRDefault="00CC41F8" w:rsidP="00E76874">
      <w:pPr>
        <w:pStyle w:val="Corpsdetexte"/>
        <w:rPr>
          <w:rFonts w:cs="Arial"/>
          <w:sz w:val="14"/>
          <w:szCs w:val="24"/>
          <w:u w:val="single"/>
        </w:rPr>
      </w:pPr>
      <w:r w:rsidRPr="0039427E">
        <w:rPr>
          <w:rFonts w:cs="Arial"/>
          <w:sz w:val="28"/>
          <w:szCs w:val="24"/>
        </w:rPr>
        <w:t xml:space="preserve"> </w:t>
      </w:r>
    </w:p>
    <w:p w:rsidR="00CC41F8" w:rsidRPr="0039427E" w:rsidRDefault="00E76874" w:rsidP="00E76874">
      <w:pPr>
        <w:pStyle w:val="Paragraphedeliste"/>
        <w:numPr>
          <w:ilvl w:val="0"/>
          <w:numId w:val="3"/>
        </w:num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39427E">
        <w:rPr>
          <w:rFonts w:ascii="Arial" w:eastAsia="Times New Roman" w:hAnsi="Arial" w:cs="Arial"/>
          <w:b/>
          <w:sz w:val="28"/>
          <w:szCs w:val="24"/>
          <w:lang w:eastAsia="fr-FR"/>
        </w:rPr>
        <w:t>N</w:t>
      </w:r>
      <w:r w:rsidR="00CC41F8" w:rsidRPr="0039427E">
        <w:rPr>
          <w:rFonts w:ascii="Arial" w:eastAsia="Times New Roman" w:hAnsi="Arial" w:cs="Arial"/>
          <w:b/>
          <w:sz w:val="28"/>
          <w:szCs w:val="24"/>
          <w:lang w:eastAsia="fr-FR"/>
        </w:rPr>
        <w:t>e so</w:t>
      </w:r>
      <w:r w:rsidRPr="0039427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yons plus </w:t>
      </w:r>
      <w:r w:rsidR="00CC41F8" w:rsidRPr="0039427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complices des contorsions et compromis </w:t>
      </w:r>
      <w:r w:rsidRPr="0039427E">
        <w:rPr>
          <w:rFonts w:ascii="Arial" w:eastAsia="Times New Roman" w:hAnsi="Arial" w:cs="Arial"/>
          <w:b/>
          <w:sz w:val="28"/>
          <w:szCs w:val="24"/>
          <w:lang w:eastAsia="fr-FR"/>
        </w:rPr>
        <w:t>pédagogiques imposés par l’austérité budgétaire !</w:t>
      </w:r>
    </w:p>
    <w:p w:rsidR="00506EB3" w:rsidRPr="0039427E" w:rsidRDefault="00506EB3">
      <w:pPr>
        <w:rPr>
          <w:rFonts w:ascii="Arial" w:hAnsi="Arial" w:cs="Arial"/>
        </w:rPr>
      </w:pPr>
    </w:p>
    <w:p w:rsidR="0039427E" w:rsidRPr="00480059" w:rsidRDefault="0039427E" w:rsidP="0039427E">
      <w:pPr>
        <w:spacing w:after="0"/>
        <w:rPr>
          <w:rFonts w:ascii="Arial" w:hAnsi="Arial" w:cs="Arial"/>
          <w:b/>
          <w:sz w:val="16"/>
        </w:rPr>
      </w:pPr>
    </w:p>
    <w:p w:rsidR="00E76874" w:rsidRPr="00480059" w:rsidRDefault="00E76874" w:rsidP="0039427E">
      <w:pPr>
        <w:spacing w:after="0"/>
        <w:rPr>
          <w:rFonts w:ascii="Arial" w:hAnsi="Arial" w:cs="Arial"/>
          <w:b/>
          <w:i/>
        </w:rPr>
      </w:pPr>
      <w:r w:rsidRPr="00480059">
        <w:rPr>
          <w:rFonts w:ascii="Arial" w:hAnsi="Arial" w:cs="Arial"/>
          <w:b/>
          <w:i/>
        </w:rPr>
        <w:t xml:space="preserve">MOBILISONS NOUS COLLECTIVEMENT, EFFICACEMENT POUR </w:t>
      </w:r>
      <w:r w:rsidR="0039427E" w:rsidRPr="00480059">
        <w:rPr>
          <w:rFonts w:ascii="Arial" w:hAnsi="Arial" w:cs="Arial"/>
          <w:b/>
          <w:i/>
        </w:rPr>
        <w:t xml:space="preserve">OBTENIR LES MOYENS D’OFFRIR </w:t>
      </w:r>
      <w:r w:rsidRPr="00480059">
        <w:rPr>
          <w:rFonts w:ascii="Arial" w:hAnsi="Arial" w:cs="Arial"/>
          <w:b/>
          <w:i/>
        </w:rPr>
        <w:t>UN SERVICE PUBLIC D’EDUCATION</w:t>
      </w:r>
      <w:r w:rsidR="0039427E" w:rsidRPr="00480059">
        <w:rPr>
          <w:rFonts w:ascii="Arial" w:hAnsi="Arial" w:cs="Arial"/>
          <w:b/>
          <w:i/>
        </w:rPr>
        <w:t xml:space="preserve"> DE QUALITE AU LYCEE BONAPARTE !</w:t>
      </w:r>
    </w:p>
    <w:p w:rsidR="0039427E" w:rsidRPr="003634AE" w:rsidRDefault="0039427E" w:rsidP="003634AE">
      <w:pPr>
        <w:spacing w:after="0"/>
        <w:jc w:val="center"/>
        <w:rPr>
          <w:rFonts w:ascii="Arial" w:hAnsi="Arial" w:cs="Arial"/>
          <w:b/>
          <w:i/>
          <w:sz w:val="36"/>
        </w:rPr>
      </w:pPr>
      <w:r w:rsidRPr="003634AE">
        <w:rPr>
          <w:rFonts w:ascii="Arial" w:hAnsi="Arial" w:cs="Arial"/>
          <w:b/>
          <w:i/>
          <w:sz w:val="36"/>
        </w:rPr>
        <w:t xml:space="preserve">ASSEMBLEE GENERALE LE </w:t>
      </w:r>
      <w:r w:rsidR="003634AE" w:rsidRPr="003634AE">
        <w:rPr>
          <w:rFonts w:ascii="Arial" w:hAnsi="Arial" w:cs="Arial"/>
          <w:b/>
          <w:i/>
          <w:sz w:val="36"/>
        </w:rPr>
        <w:t>MARDI 10 FEVRIER A MIDI</w:t>
      </w:r>
    </w:p>
    <w:sectPr w:rsidR="0039427E" w:rsidRPr="003634AE" w:rsidSect="00480059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630"/>
    <w:multiLevelType w:val="hybridMultilevel"/>
    <w:tmpl w:val="828EE846"/>
    <w:lvl w:ilvl="0" w:tplc="5A2A6CCA">
      <w:start w:val="2"/>
      <w:numFmt w:val="bullet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0A7242"/>
    <w:multiLevelType w:val="hybridMultilevel"/>
    <w:tmpl w:val="53684572"/>
    <w:lvl w:ilvl="0" w:tplc="5A2A6CCA">
      <w:start w:val="2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833AE"/>
    <w:multiLevelType w:val="hybridMultilevel"/>
    <w:tmpl w:val="97F4117A"/>
    <w:lvl w:ilvl="0" w:tplc="5A2A6CCA">
      <w:start w:val="2"/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F6136"/>
    <w:multiLevelType w:val="hybridMultilevel"/>
    <w:tmpl w:val="4290F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6EB3"/>
    <w:rsid w:val="0001219F"/>
    <w:rsid w:val="001758D5"/>
    <w:rsid w:val="001A76FF"/>
    <w:rsid w:val="001D0393"/>
    <w:rsid w:val="003556E3"/>
    <w:rsid w:val="003634AE"/>
    <w:rsid w:val="0039427E"/>
    <w:rsid w:val="00480059"/>
    <w:rsid w:val="00506EB3"/>
    <w:rsid w:val="00565CEB"/>
    <w:rsid w:val="005B3C7B"/>
    <w:rsid w:val="00661AA1"/>
    <w:rsid w:val="007F524C"/>
    <w:rsid w:val="009F20F7"/>
    <w:rsid w:val="00A10555"/>
    <w:rsid w:val="00AE044E"/>
    <w:rsid w:val="00B6523C"/>
    <w:rsid w:val="00BD59E4"/>
    <w:rsid w:val="00C7141E"/>
    <w:rsid w:val="00CB70EA"/>
    <w:rsid w:val="00CC41F8"/>
    <w:rsid w:val="00CF4B7F"/>
    <w:rsid w:val="00CF7EEF"/>
    <w:rsid w:val="00D9411D"/>
    <w:rsid w:val="00E76874"/>
    <w:rsid w:val="00F70AF2"/>
    <w:rsid w:val="00FB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6EB3"/>
    <w:rPr>
      <w:b/>
      <w:bCs/>
    </w:rPr>
  </w:style>
  <w:style w:type="paragraph" w:styleId="Corpsdetexte">
    <w:name w:val="Body Text"/>
    <w:basedOn w:val="Normal"/>
    <w:link w:val="CorpsdetexteCar"/>
    <w:semiHidden/>
    <w:rsid w:val="00506EB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06EB3"/>
    <w:rPr>
      <w:rFonts w:ascii="Arial" w:eastAsia="Times New Roman" w:hAnsi="Arial" w:cs="Times New Roman"/>
      <w:szCs w:val="20"/>
      <w:lang w:eastAsia="fr-FR"/>
    </w:rPr>
  </w:style>
  <w:style w:type="paragraph" w:customStyle="1" w:styleId="Standard">
    <w:name w:val="Standard"/>
    <w:rsid w:val="001758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768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4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Gérard</dc:creator>
  <cp:lastModifiedBy>Olivier Gérard</cp:lastModifiedBy>
  <cp:revision>3</cp:revision>
  <dcterms:created xsi:type="dcterms:W3CDTF">2015-02-08T18:23:00Z</dcterms:created>
  <dcterms:modified xsi:type="dcterms:W3CDTF">2015-02-10T17:57:00Z</dcterms:modified>
</cp:coreProperties>
</file>