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9" w:rsidRDefault="002424B0" w:rsidP="00DA3B39">
      <w:pPr>
        <w:pStyle w:val="Corpsdetexte"/>
        <w:ind w:right="-1"/>
      </w:pPr>
      <w:r>
        <w:rPr>
          <w:noProof/>
          <w:sz w:val="20"/>
          <w:lang w:bidi="ar-SA"/>
        </w:rPr>
        <w:drawing>
          <wp:inline distT="0" distB="0" distL="0" distR="0">
            <wp:extent cx="705335" cy="12207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335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DA3B39">
        <w:tab/>
      </w:r>
      <w:r w:rsidR="00DA3B39">
        <w:tab/>
      </w:r>
      <w:r w:rsidR="00DA3B39">
        <w:tab/>
      </w:r>
      <w:r w:rsidR="00DA3B39">
        <w:tab/>
      </w:r>
      <w:r w:rsidR="00DA3B39">
        <w:tab/>
      </w:r>
      <w:r w:rsidR="00DA3B39">
        <w:tab/>
      </w:r>
      <w:r w:rsidR="00DA3B39">
        <w:tab/>
      </w:r>
      <w:r w:rsidR="00DA3B39">
        <w:tab/>
      </w:r>
      <w:r w:rsidR="004575B1">
        <w:t xml:space="preserve">       </w:t>
      </w:r>
      <w:r w:rsidR="00DA3B39">
        <w:t>Paris, le 2</w:t>
      </w:r>
      <w:r w:rsidR="00624FEC">
        <w:t>1</w:t>
      </w:r>
      <w:r w:rsidR="00DA3B39">
        <w:t xml:space="preserve"> novembre 2018</w:t>
      </w:r>
    </w:p>
    <w:p w:rsidR="002424B0" w:rsidRDefault="002424B0" w:rsidP="002424B0">
      <w:pPr>
        <w:pStyle w:val="Corpsdetexte"/>
        <w:ind w:left="426" w:right="315" w:hanging="312"/>
        <w:jc w:val="right"/>
      </w:pPr>
    </w:p>
    <w:p w:rsidR="00DA3B39" w:rsidRDefault="00DA3B39" w:rsidP="002424B0">
      <w:pPr>
        <w:pStyle w:val="Corpsdetexte"/>
        <w:ind w:left="426" w:right="315" w:hanging="312"/>
        <w:jc w:val="right"/>
      </w:pPr>
    </w:p>
    <w:p w:rsidR="002424B0" w:rsidRDefault="002424B0" w:rsidP="009D42C7">
      <w:pPr>
        <w:pStyle w:val="Corpsdetexte"/>
        <w:ind w:left="426" w:right="315" w:hanging="312"/>
        <w:jc w:val="right"/>
      </w:pPr>
      <w:r>
        <w:t>Monsieur</w:t>
      </w:r>
      <w:r w:rsidR="00DA3B39">
        <w:t xml:space="preserve"> </w:t>
      </w:r>
      <w:r>
        <w:t>Jean-Michel</w:t>
      </w:r>
      <w:r w:rsidR="009C5E35">
        <w:t xml:space="preserve"> </w:t>
      </w:r>
      <w:r>
        <w:rPr>
          <w:spacing w:val="-3"/>
        </w:rPr>
        <w:t>BLANQUER</w:t>
      </w:r>
    </w:p>
    <w:p w:rsidR="002424B0" w:rsidRDefault="002424B0" w:rsidP="009D42C7">
      <w:pPr>
        <w:pStyle w:val="Corpsdetexte"/>
        <w:ind w:left="426" w:right="315" w:hanging="312"/>
        <w:jc w:val="right"/>
      </w:pPr>
      <w:r>
        <w:t>Ministre de l’Éducation</w:t>
      </w:r>
      <w:r w:rsidR="009C5E35">
        <w:t xml:space="preserve"> </w:t>
      </w:r>
      <w:r>
        <w:t>nationale</w:t>
      </w:r>
    </w:p>
    <w:p w:rsidR="002424B0" w:rsidRDefault="002424B0" w:rsidP="009D42C7">
      <w:pPr>
        <w:pStyle w:val="Corpsdetexte"/>
        <w:ind w:left="426" w:right="312" w:firstLine="69"/>
        <w:jc w:val="right"/>
        <w:rPr>
          <w:w w:val="99"/>
        </w:rPr>
      </w:pPr>
      <w:r>
        <w:t>110 rue</w:t>
      </w:r>
      <w:r w:rsidR="009C5E35">
        <w:t xml:space="preserve"> </w:t>
      </w:r>
      <w:r>
        <w:t>de</w:t>
      </w:r>
      <w:r w:rsidR="009C5E35">
        <w:t xml:space="preserve"> </w:t>
      </w:r>
      <w:r>
        <w:rPr>
          <w:spacing w:val="-3"/>
        </w:rPr>
        <w:t>Grenelle</w:t>
      </w:r>
    </w:p>
    <w:p w:rsidR="002424B0" w:rsidRDefault="002424B0" w:rsidP="009D42C7">
      <w:pPr>
        <w:pStyle w:val="Corpsdetexte"/>
        <w:ind w:left="426" w:right="312" w:firstLine="69"/>
        <w:jc w:val="right"/>
      </w:pPr>
      <w:r>
        <w:t>75357 PARIS SP</w:t>
      </w:r>
      <w:r>
        <w:rPr>
          <w:spacing w:val="-7"/>
        </w:rPr>
        <w:t>07</w:t>
      </w:r>
    </w:p>
    <w:p w:rsidR="002424B0" w:rsidRPr="00DA3B39" w:rsidRDefault="00DA3B39" w:rsidP="00DA3B39">
      <w:pPr>
        <w:pStyle w:val="Corpsdetexte"/>
        <w:ind w:right="260"/>
        <w:jc w:val="both"/>
        <w:rPr>
          <w:b/>
          <w:sz w:val="22"/>
        </w:rPr>
      </w:pPr>
      <w:r w:rsidRPr="00DA3B39">
        <w:rPr>
          <w:b/>
          <w:sz w:val="22"/>
        </w:rPr>
        <w:t>Objet : Préavis de grève pour le 27 novembre 2018</w:t>
      </w:r>
    </w:p>
    <w:p w:rsidR="00EF1EDE" w:rsidRDefault="00EF1EDE" w:rsidP="009D42C7">
      <w:pPr>
        <w:pStyle w:val="Standard"/>
        <w:jc w:val="both"/>
        <w:rPr>
          <w:color w:val="000000"/>
        </w:rPr>
      </w:pPr>
    </w:p>
    <w:p w:rsidR="00DA3B39" w:rsidRDefault="00DA3B39" w:rsidP="009D42C7">
      <w:pPr>
        <w:pStyle w:val="Standard"/>
        <w:jc w:val="both"/>
        <w:rPr>
          <w:color w:val="000000"/>
        </w:rPr>
      </w:pPr>
    </w:p>
    <w:p w:rsidR="00560CC0" w:rsidRDefault="00560CC0" w:rsidP="009D42C7">
      <w:pPr>
        <w:jc w:val="both"/>
      </w:pPr>
      <w:r>
        <w:t>Monsieur le Ministre,</w:t>
      </w:r>
    </w:p>
    <w:p w:rsidR="00560CC0" w:rsidRDefault="00560CC0" w:rsidP="009D42C7">
      <w:pPr>
        <w:jc w:val="both"/>
      </w:pPr>
    </w:p>
    <w:p w:rsidR="00D46C7F" w:rsidRDefault="00D46C7F" w:rsidP="009D42C7">
      <w:pPr>
        <w:jc w:val="both"/>
      </w:pPr>
      <w:r>
        <w:t>Le 27 septembre, le 9 octobre et le 12 novembre, les personnels ont déjà montré par leur mobilisation leur rejet du projet de</w:t>
      </w:r>
      <w:r w:rsidR="005101E1">
        <w:t xml:space="preserve"> « transformation »</w:t>
      </w:r>
      <w:r>
        <w:t xml:space="preserve"> de la voie professionnelle.</w:t>
      </w:r>
    </w:p>
    <w:p w:rsidR="00537C67" w:rsidRDefault="00537C67" w:rsidP="009D42C7">
      <w:pPr>
        <w:jc w:val="both"/>
      </w:pPr>
    </w:p>
    <w:p w:rsidR="00537C67" w:rsidRDefault="005101E1" w:rsidP="009D42C7">
      <w:pPr>
        <w:jc w:val="both"/>
      </w:pPr>
      <w:r>
        <w:t xml:space="preserve">Le projet de grilles horaires </w:t>
      </w:r>
      <w:r w:rsidR="00D46C7F">
        <w:t>confirme la baisse du volume des heures disciplinaires en Enseignement professionnel et en Enseignement Général. L’insertion prof</w:t>
      </w:r>
      <w:r>
        <w:t xml:space="preserve">essionnelle sera dégradée, </w:t>
      </w:r>
      <w:r w:rsidR="00D46C7F">
        <w:t>la finalité même de l’enseignement professionnel change.</w:t>
      </w:r>
      <w:r w:rsidR="00537C67">
        <w:t xml:space="preserve"> Votre </w:t>
      </w:r>
      <w:r w:rsidR="00537C67" w:rsidRPr="009C5E35">
        <w:t>projet modifiera en profondeur le sens de nos métiers, et</w:t>
      </w:r>
      <w:r>
        <w:t xml:space="preserve"> représente</w:t>
      </w:r>
      <w:r w:rsidR="00537C67" w:rsidRPr="009C5E35">
        <w:t xml:space="preserve"> un déni du travail que nous effectuons au quotidien pour permettre aux jeunes d’avoir l’enseignement de qualité nécessaire à leur insertion professionnelle et à leur poursuite d’études.</w:t>
      </w:r>
      <w:r w:rsidR="00D46C7F">
        <w:t xml:space="preserve"> </w:t>
      </w:r>
    </w:p>
    <w:p w:rsidR="00537C67" w:rsidRDefault="00537C67" w:rsidP="009D42C7">
      <w:pPr>
        <w:jc w:val="both"/>
      </w:pPr>
    </w:p>
    <w:p w:rsidR="005101E1" w:rsidRDefault="00537C67" w:rsidP="009D42C7">
      <w:pPr>
        <w:jc w:val="both"/>
      </w:pPr>
      <w:r w:rsidRPr="009C5E35">
        <w:t xml:space="preserve">La volonté dogmatique de promouvoir l’apprentissage en LP, est une incantation constante depuis de nombreuses années </w:t>
      </w:r>
      <w:r w:rsidR="005101E1">
        <w:t>par différents ministres sans résultats probants.</w:t>
      </w:r>
      <w:r w:rsidRPr="009C5E35">
        <w:t xml:space="preserve"> </w:t>
      </w:r>
      <w:r w:rsidR="00D46C7F">
        <w:t>La volonté de développer l’apprentissage dans tous les lycées professionnels augmentera les discriminations</w:t>
      </w:r>
      <w:r w:rsidR="005101E1">
        <w:t xml:space="preserve"> territoriale et sociale</w:t>
      </w:r>
      <w:r w:rsidR="00D46C7F">
        <w:t xml:space="preserve">. </w:t>
      </w:r>
    </w:p>
    <w:p w:rsidR="00537C67" w:rsidRDefault="00537C67" w:rsidP="009D42C7">
      <w:pPr>
        <w:jc w:val="both"/>
      </w:pPr>
      <w:r w:rsidRPr="009C5E35">
        <w:t>Dans un monde en constante évolution, la formation de notre jeunesse ne peut se limiter à l’employabilité à court terme avec un enseignement réduit à la seule acquisition de compétences.</w:t>
      </w:r>
      <w:r>
        <w:t xml:space="preserve"> </w:t>
      </w:r>
    </w:p>
    <w:p w:rsidR="00D46C7F" w:rsidRDefault="00D46C7F" w:rsidP="009D42C7">
      <w:pPr>
        <w:jc w:val="both"/>
      </w:pPr>
    </w:p>
    <w:p w:rsidR="00624FEC" w:rsidRDefault="005101E1" w:rsidP="009D42C7">
      <w:pPr>
        <w:jc w:val="both"/>
      </w:pPr>
      <w:r>
        <w:t>O</w:t>
      </w:r>
      <w:r w:rsidR="00D46C7F">
        <w:t xml:space="preserve">n nous parle de « revalorisation », de faire de la voie professionnelle </w:t>
      </w:r>
    </w:p>
    <w:p w:rsidR="00560CC0" w:rsidRDefault="005101E1" w:rsidP="009D42C7">
      <w:pPr>
        <w:jc w:val="both"/>
      </w:pPr>
      <w:r>
        <w:t>« Une</w:t>
      </w:r>
      <w:r w:rsidR="00D46C7F">
        <w:t xml:space="preserve"> voie </w:t>
      </w:r>
      <w:r>
        <w:t>d’excellence »</w:t>
      </w:r>
      <w:r w:rsidR="009D42C7">
        <w:t xml:space="preserve"> </w:t>
      </w:r>
      <w:r w:rsidR="00D46C7F">
        <w:t>…</w:t>
      </w:r>
      <w:r w:rsidR="009D42C7">
        <w:t xml:space="preserve"> </w:t>
      </w:r>
      <w:r w:rsidR="00D46C7F">
        <w:t xml:space="preserve">mais la voie professionnelle reste maltraitée alors qu’elle concentre malheureusement les difficultés sociales et scolaires. </w:t>
      </w:r>
      <w:bookmarkStart w:id="0" w:name="_GoBack"/>
      <w:bookmarkEnd w:id="0"/>
    </w:p>
    <w:p w:rsidR="00560CC0" w:rsidRPr="009C5E35" w:rsidRDefault="005101E1" w:rsidP="009D42C7">
      <w:pPr>
        <w:jc w:val="both"/>
      </w:pPr>
      <w:r>
        <w:t>Pour toutes ces raisons,</w:t>
      </w:r>
      <w:r w:rsidR="009D42C7">
        <w:t xml:space="preserve"> </w:t>
      </w:r>
      <w:r>
        <w:t>nous dé</w:t>
      </w:r>
      <w:r w:rsidR="009D42C7">
        <w:t>posons un préavis de grève le 27 novembre. Nous vous demandons de suspendre votre projet de réforme</w:t>
      </w:r>
      <w:r w:rsidR="005B15B4" w:rsidRPr="009C5E35">
        <w:t xml:space="preserve"> et de reprendre le dialogue avec les personnels et les organisations syndicales qui les représentent</w:t>
      </w:r>
      <w:r w:rsidR="00AA08AD" w:rsidRPr="009C5E35">
        <w:t>,</w:t>
      </w:r>
      <w:r w:rsidR="005B15B4" w:rsidRPr="009C5E35">
        <w:t xml:space="preserve"> dans les meilleurs délais. </w:t>
      </w:r>
    </w:p>
    <w:p w:rsidR="00EF1EDE" w:rsidRDefault="00560CC0" w:rsidP="009D42C7">
      <w:pPr>
        <w:jc w:val="both"/>
      </w:pPr>
      <w:r w:rsidRPr="009C5E35">
        <w:t xml:space="preserve">Soyez convaincu, </w:t>
      </w:r>
      <w:r w:rsidR="005B15B4" w:rsidRPr="009C5E35">
        <w:t>M</w:t>
      </w:r>
      <w:r w:rsidRPr="009C5E35">
        <w:t>onsieur le ministre, de notre</w:t>
      </w:r>
      <w:r w:rsidR="005B15B4" w:rsidRPr="009C5E35">
        <w:t xml:space="preserve"> attachement profond au service public d’</w:t>
      </w:r>
      <w:r w:rsidR="00624FEC">
        <w:t>É</w:t>
      </w:r>
      <w:r w:rsidR="005B15B4" w:rsidRPr="009C5E35">
        <w:t>ducation.</w:t>
      </w:r>
      <w:r>
        <w:t xml:space="preserve"> </w:t>
      </w:r>
    </w:p>
    <w:p w:rsidR="009D42C7" w:rsidRDefault="009D42C7">
      <w:pPr>
        <w:jc w:val="both"/>
      </w:pPr>
    </w:p>
    <w:p w:rsidR="00DA3B39" w:rsidRDefault="002A199E" w:rsidP="002A199E">
      <w:pPr>
        <w:jc w:val="right"/>
      </w:pPr>
      <w:r>
        <w:t>Patrick Désiré</w:t>
      </w:r>
    </w:p>
    <w:p w:rsidR="002A199E" w:rsidRDefault="002A199E" w:rsidP="002A199E">
      <w:pPr>
        <w:jc w:val="right"/>
      </w:pPr>
      <w:r>
        <w:t xml:space="preserve">Secrétaire général de la CGT </w:t>
      </w:r>
      <w:r w:rsidR="00624FEC">
        <w:t>É</w:t>
      </w:r>
      <w:r>
        <w:t>duc’action</w:t>
      </w:r>
    </w:p>
    <w:p w:rsidR="002A199E" w:rsidRDefault="002E2ECE" w:rsidP="002A199E">
      <w:pPr>
        <w:jc w:val="right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1076325" cy="371475"/>
            <wp:effectExtent l="0" t="0" r="9525" b="9525"/>
            <wp:wrapNone/>
            <wp:docPr id="4" name="Image 4" descr="Signature Patrick Dési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e Patrick Désir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ECE" w:rsidRDefault="002E2ECE" w:rsidP="002A199E">
      <w:pPr>
        <w:jc w:val="right"/>
      </w:pPr>
    </w:p>
    <w:sectPr w:rsidR="002E2ECE" w:rsidSect="00560CC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ED" w:rsidRDefault="007F70ED" w:rsidP="00EF1EDE">
      <w:r>
        <w:separator/>
      </w:r>
    </w:p>
  </w:endnote>
  <w:endnote w:type="continuationSeparator" w:id="0">
    <w:p w:rsidR="007F70ED" w:rsidRDefault="007F70ED" w:rsidP="00EF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ED" w:rsidRDefault="007F70ED" w:rsidP="00EF1EDE">
      <w:r w:rsidRPr="00EF1EDE">
        <w:rPr>
          <w:color w:val="000000"/>
        </w:rPr>
        <w:separator/>
      </w:r>
    </w:p>
  </w:footnote>
  <w:footnote w:type="continuationSeparator" w:id="0">
    <w:p w:rsidR="007F70ED" w:rsidRDefault="007F70ED" w:rsidP="00EF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C3144"/>
    <w:multiLevelType w:val="multilevel"/>
    <w:tmpl w:val="5656A5AE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DE"/>
    <w:rsid w:val="000B1AD0"/>
    <w:rsid w:val="002424B0"/>
    <w:rsid w:val="002A199E"/>
    <w:rsid w:val="002E2ECE"/>
    <w:rsid w:val="0030055D"/>
    <w:rsid w:val="003059BF"/>
    <w:rsid w:val="0037668C"/>
    <w:rsid w:val="003B0EB4"/>
    <w:rsid w:val="00412F75"/>
    <w:rsid w:val="004575B1"/>
    <w:rsid w:val="005101E1"/>
    <w:rsid w:val="00537C67"/>
    <w:rsid w:val="00557257"/>
    <w:rsid w:val="00560CC0"/>
    <w:rsid w:val="005B15B4"/>
    <w:rsid w:val="005E5CB6"/>
    <w:rsid w:val="00606886"/>
    <w:rsid w:val="00624FEC"/>
    <w:rsid w:val="007B7205"/>
    <w:rsid w:val="007F70ED"/>
    <w:rsid w:val="00811A14"/>
    <w:rsid w:val="00957B29"/>
    <w:rsid w:val="00964F76"/>
    <w:rsid w:val="009C0B54"/>
    <w:rsid w:val="009C5E35"/>
    <w:rsid w:val="009D42C7"/>
    <w:rsid w:val="009D7EE3"/>
    <w:rsid w:val="00A42FD9"/>
    <w:rsid w:val="00AA08AD"/>
    <w:rsid w:val="00B51CBF"/>
    <w:rsid w:val="00BB3B51"/>
    <w:rsid w:val="00C53840"/>
    <w:rsid w:val="00C84F9A"/>
    <w:rsid w:val="00D46C7F"/>
    <w:rsid w:val="00D807D7"/>
    <w:rsid w:val="00DA3B39"/>
    <w:rsid w:val="00EF1EDE"/>
    <w:rsid w:val="00F2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7019"/>
  <w15:docId w15:val="{5939FC2A-6C91-4F5D-9249-57487FAF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1EDE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F1EDE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F1ED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F1EDE"/>
    <w:pPr>
      <w:spacing w:after="120"/>
    </w:pPr>
  </w:style>
  <w:style w:type="paragraph" w:styleId="Liste">
    <w:name w:val="List"/>
    <w:basedOn w:val="Textbody"/>
    <w:rsid w:val="00EF1EDE"/>
  </w:style>
  <w:style w:type="paragraph" w:styleId="Lgende">
    <w:name w:val="caption"/>
    <w:basedOn w:val="Standard"/>
    <w:rsid w:val="00EF1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1EDE"/>
    <w:pPr>
      <w:suppressLineNumbers/>
    </w:pPr>
  </w:style>
  <w:style w:type="paragraph" w:styleId="Corpsdetexte">
    <w:name w:val="Body Text"/>
    <w:basedOn w:val="Normal"/>
    <w:link w:val="CorpsdetexteCar"/>
    <w:uiPriority w:val="1"/>
    <w:qFormat/>
    <w:rsid w:val="002424B0"/>
    <w:pPr>
      <w:suppressAutoHyphens w:val="0"/>
      <w:autoSpaceDE w:val="0"/>
      <w:textAlignment w:val="auto"/>
    </w:pPr>
    <w:rPr>
      <w:rFonts w:eastAsia="Times New Roman" w:cs="Times New Roman"/>
      <w:kern w:val="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424B0"/>
    <w:rPr>
      <w:rFonts w:eastAsia="Times New Roman" w:cs="Times New Roman"/>
      <w:kern w:val="0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C84F9A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4F9A"/>
    <w:pPr>
      <w:suppressAutoHyphens w:val="0"/>
      <w:autoSpaceDE w:val="0"/>
      <w:spacing w:line="233" w:lineRule="exact"/>
      <w:textAlignment w:val="auto"/>
    </w:pPr>
    <w:rPr>
      <w:rFonts w:eastAsia="Times New Roman" w:cs="Times New Roman"/>
      <w:kern w:val="0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055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55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Gerardin</dc:creator>
  <cp:lastModifiedBy>Patrick Désiré</cp:lastModifiedBy>
  <cp:revision>9</cp:revision>
  <cp:lastPrinted>2018-10-03T09:26:00Z</cp:lastPrinted>
  <dcterms:created xsi:type="dcterms:W3CDTF">2018-11-20T14:33:00Z</dcterms:created>
  <dcterms:modified xsi:type="dcterms:W3CDTF">2018-11-21T08:24:00Z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