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233" w:rsidRPr="00797E78" w:rsidRDefault="00515233" w:rsidP="00797E78">
      <w:pPr>
        <w:rPr>
          <w:rFonts w:ascii="Century Gothic" w:eastAsia="Times New Roman" w:hAnsi="Century Gothic"/>
          <w:b/>
          <w:sz w:val="24"/>
          <w:szCs w:val="24"/>
          <w:lang w:eastAsia="fr-FR"/>
        </w:rPr>
      </w:pPr>
      <w:r w:rsidRPr="00797E78">
        <w:rPr>
          <w:rFonts w:ascii="Century Gothic" w:eastAsia="Times New Roman" w:hAnsi="Century Gothic"/>
          <w:b/>
          <w:sz w:val="24"/>
          <w:szCs w:val="24"/>
          <w:lang w:eastAsia="fr-FR"/>
        </w:rPr>
        <w:t xml:space="preserve">Compte-rendu de la </w:t>
      </w:r>
      <w:r w:rsidR="00810941" w:rsidRPr="00797E78">
        <w:rPr>
          <w:rFonts w:ascii="Century Gothic" w:eastAsia="Times New Roman" w:hAnsi="Century Gothic"/>
          <w:b/>
          <w:sz w:val="24"/>
          <w:szCs w:val="24"/>
          <w:lang w:eastAsia="fr-FR"/>
        </w:rPr>
        <w:t>F</w:t>
      </w:r>
      <w:r w:rsidRPr="00797E78">
        <w:rPr>
          <w:rFonts w:ascii="Century Gothic" w:eastAsia="Times New Roman" w:hAnsi="Century Gothic"/>
          <w:b/>
          <w:sz w:val="24"/>
          <w:szCs w:val="24"/>
          <w:lang w:eastAsia="fr-FR"/>
        </w:rPr>
        <w:t>ormation Interprofessionne</w:t>
      </w:r>
      <w:r w:rsidR="00797E78">
        <w:rPr>
          <w:rFonts w:ascii="Century Gothic" w:eastAsia="Times New Roman" w:hAnsi="Century Gothic"/>
          <w:b/>
          <w:sz w:val="24"/>
          <w:szCs w:val="24"/>
          <w:lang w:eastAsia="fr-FR"/>
        </w:rPr>
        <w:t>l</w:t>
      </w:r>
      <w:r w:rsidRPr="00797E78">
        <w:rPr>
          <w:rFonts w:ascii="Century Gothic" w:eastAsia="Times New Roman" w:hAnsi="Century Gothic"/>
          <w:b/>
          <w:sz w:val="24"/>
          <w:szCs w:val="24"/>
          <w:lang w:eastAsia="fr-FR"/>
        </w:rPr>
        <w:t>l</w:t>
      </w:r>
      <w:r w:rsidR="00797E78">
        <w:rPr>
          <w:rFonts w:ascii="Century Gothic" w:eastAsia="Times New Roman" w:hAnsi="Century Gothic"/>
          <w:b/>
          <w:sz w:val="24"/>
          <w:szCs w:val="24"/>
          <w:lang w:eastAsia="fr-FR"/>
        </w:rPr>
        <w:t>e</w:t>
      </w:r>
      <w:r w:rsidRPr="00797E78">
        <w:rPr>
          <w:rFonts w:ascii="Century Gothic" w:eastAsia="Times New Roman" w:hAnsi="Century Gothic"/>
          <w:b/>
          <w:sz w:val="24"/>
          <w:szCs w:val="24"/>
          <w:lang w:eastAsia="fr-FR"/>
        </w:rPr>
        <w:t xml:space="preserve"> </w:t>
      </w:r>
    </w:p>
    <w:p w:rsidR="002141C9" w:rsidRPr="00797E78" w:rsidRDefault="00797E78" w:rsidP="00D15F9C">
      <w:pPr>
        <w:tabs>
          <w:tab w:val="left" w:pos="5387"/>
        </w:tabs>
        <w:rPr>
          <w:rFonts w:ascii="Trebuchet MS" w:hAnsi="Trebuchet MS"/>
          <w:sz w:val="28"/>
          <w:szCs w:val="28"/>
        </w:rPr>
      </w:pPr>
      <w:r>
        <w:rPr>
          <w:rFonts w:ascii="Century Gothic" w:eastAsia="Times New Roman" w:hAnsi="Century Gothic"/>
          <w:b/>
          <w:sz w:val="24"/>
          <w:szCs w:val="24"/>
          <w:lang w:eastAsia="fr-FR"/>
        </w:rPr>
        <w:t>Réunion du l</w:t>
      </w:r>
      <w:r w:rsidR="00515233" w:rsidRPr="00797E78">
        <w:rPr>
          <w:rFonts w:ascii="Century Gothic" w:eastAsia="Times New Roman" w:hAnsi="Century Gothic"/>
          <w:b/>
          <w:sz w:val="24"/>
          <w:szCs w:val="24"/>
          <w:lang w:eastAsia="fr-FR"/>
        </w:rPr>
        <w:t>undi</w:t>
      </w:r>
      <w:r w:rsidR="00810941" w:rsidRPr="00797E78">
        <w:rPr>
          <w:rFonts w:ascii="Century Gothic" w:eastAsia="Times New Roman" w:hAnsi="Century Gothic"/>
          <w:b/>
          <w:sz w:val="24"/>
          <w:szCs w:val="24"/>
          <w:lang w:eastAsia="fr-FR"/>
        </w:rPr>
        <w:t xml:space="preserve"> 13 avril 2015</w:t>
      </w:r>
      <w:r w:rsidRPr="00797E78">
        <w:rPr>
          <w:rFonts w:ascii="Trebuchet MS" w:hAnsi="Trebuchet MS"/>
          <w:sz w:val="28"/>
          <w:szCs w:val="28"/>
        </w:rPr>
        <w:tab/>
      </w:r>
      <w:r w:rsidR="00D15F9C">
        <w:rPr>
          <w:rFonts w:ascii="Trebuchet MS" w:hAnsi="Trebuchet MS"/>
          <w:sz w:val="28"/>
          <w:szCs w:val="28"/>
        </w:rPr>
        <w:tab/>
      </w:r>
      <w:r>
        <w:rPr>
          <w:rFonts w:ascii="Century Gothic" w:eastAsia="Times New Roman" w:hAnsi="Century Gothic"/>
          <w:i/>
          <w:sz w:val="18"/>
          <w:szCs w:val="18"/>
          <w:lang w:eastAsia="fr-FR"/>
        </w:rPr>
        <w:t>Alain Vrignaud</w:t>
      </w:r>
      <w:r w:rsidR="00D15F9C">
        <w:rPr>
          <w:rFonts w:ascii="Century Gothic" w:eastAsia="Times New Roman" w:hAnsi="Century Gothic"/>
          <w:i/>
          <w:sz w:val="18"/>
          <w:szCs w:val="18"/>
          <w:lang w:eastAsia="fr-FR"/>
        </w:rPr>
        <w:t>, représentant CGT à la FIP</w:t>
      </w:r>
    </w:p>
    <w:p w:rsidR="00797E78" w:rsidRPr="00B80E01" w:rsidRDefault="008A6013" w:rsidP="00B80E01">
      <w:pPr>
        <w:autoSpaceDE w:val="0"/>
        <w:autoSpaceDN w:val="0"/>
        <w:adjustRightInd w:val="0"/>
        <w:spacing w:after="0"/>
        <w:rPr>
          <w:rFonts w:ascii="Times New Roman" w:hAnsi="Times New Roman"/>
          <w:b/>
          <w:bCs/>
          <w:sz w:val="24"/>
          <w:szCs w:val="24"/>
          <w:lang w:eastAsia="fr-FR"/>
        </w:rPr>
      </w:pPr>
      <w:r w:rsidRPr="00B80E01">
        <w:rPr>
          <w:noProof/>
          <w:sz w:val="24"/>
          <w:szCs w:val="24"/>
        </w:rPr>
        <w:pict>
          <v:shapetype id="_x0000_t32" coordsize="21600,21600" o:spt="32" o:oned="t" path="m,l21600,21600e" filled="f">
            <v:path arrowok="t" fillok="f" o:connecttype="none"/>
            <o:lock v:ext="edit" shapetype="t"/>
          </v:shapetype>
          <v:shape id="Connecteur droit avec flèche 1" o:spid="_x0000_s1026" type="#_x0000_t32" style="position:absolute;margin-left:-2.25pt;margin-top:7.95pt;width:476.5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TBFNAIAAFAEAAAOAAAAZHJzL2Uyb0RvYy54bWysVEtu2zAQ3RfoHQjtHUmO4ziC5aCQ7G7S&#10;1kDSA9AkJRGlOARJWzaK3qf36MUypD+t201RVAuKFGce35t51Pxx3yuyE9ZJ0GWS32QJEZoBl7ot&#10;k88vq9EsIc5TzakCLcrkIFzyuHj7Zj6YQoyhA8WFJQiiXTGYMum8N0WaOtaJnrobMELjZgO2px6X&#10;tk25pQOi9yodZ9k0HcByY4EJ5/BrfdxMFhG/aQTzn5rGCU9UmSA3H0cbx00Y08WcFq2lppPsRIP+&#10;A4ueSo2HXqBq6inZWvkHVC+ZBQeNv2HQp9A0komoAdXk2W9qnjtqRNSCxXHmUib3/2DZx93aEsmx&#10;dwnRtMcWVaA11k1sLeEWpCd0Jxhp1I/v2BSSh5INxhWYWem1DaLZXj+bJ2BfHNFQdVS3IlJ/ORjE&#10;ixnpVUpYOIMHb4YPwDGGbj3E+u0b2wdIrAzZxzYdLm0Se08Yfpzm49nt7C4h7LyX0uKcaKzz7wX0&#10;JEzKxHlLZdv5kyiweTyG7p6cRyGYeE4Ip2pYSaWiJ5QmA3If32dZzHCgJA+7Ic7ZdlMpS3YUbVVl&#10;4QllQbSrMAtbzSNaJyhfnuaeSnWcY7zSAQ+VIZ/T7Oibrw/Zw3K2nE1Gk/F0OZpkdT16t6omo+kq&#10;v7+rb+uqqvNvgVo+KTrJudCB3dnD+eTvPHK6TUf3XVx8qUN6jR4lItnzO5KOrQ3dPPpiA/ywtqEa&#10;octo2xh8umLhXvy6jlE/fwSLVwAAAP//AwBQSwMEFAAGAAgAAAAhAPJkylfdAAAACAEAAA8AAABk&#10;cnMvZG93bnJldi54bWxMj81OwzAQhO9IvIO1SNxaB9RYJI1TVZFA4oAQpXB2422S4p8odpPw9izi&#10;UI47M5r9ptjM1rARh9B5J+FumQBDV3vduUbC/v1x8QAsROW0Mt6hhG8MsCmvrwqVaz+5Nxx3sWFU&#10;4kKuJLQx9jnnoW7RqrD0PTryjn6wKtI5NFwPaqJya/h9kghuVefoQ6t6rFqsv3ZnK6F6ScUrno4r&#10;//k8Pm2r7ENMeyPl7c28XQOLOMdLGH7xCR1KYjr4s9OBGQmLVUpJ0tMMGPmZSASww5/Ay4L/H1D+&#10;AAAA//8DAFBLAQItABQABgAIAAAAIQC2gziS/gAAAOEBAAATAAAAAAAAAAAAAAAAAAAAAABbQ29u&#10;dGVudF9UeXBlc10ueG1sUEsBAi0AFAAGAAgAAAAhADj9If/WAAAAlAEAAAsAAAAAAAAAAAAAAAAA&#10;LwEAAF9yZWxzLy5yZWxzUEsBAi0AFAAGAAgAAAAhADyBMEU0AgAAUAQAAA4AAAAAAAAAAAAAAAAA&#10;LgIAAGRycy9lMm9Eb2MueG1sUEsBAi0AFAAGAAgAAAAhAPJkylfdAAAACAEAAA8AAAAAAAAAAAAA&#10;AAAAjgQAAGRycy9kb3ducmV2LnhtbFBLBQYAAAAABAAEAPMAAACYBQAAAAA=&#10;" adj="-2468,-1,-2468" strokecolor="#c00000" strokeweight="1pt"/>
        </w:pict>
      </w:r>
    </w:p>
    <w:p w:rsidR="00810941" w:rsidRDefault="00810941"/>
    <w:p w:rsidR="00810941" w:rsidRDefault="00810941" w:rsidP="00797E78">
      <w:pPr>
        <w:jc w:val="both"/>
      </w:pPr>
      <w:r>
        <w:t>La Formation Interprofessionnelle avait plusieurs points à son ordre du jour concernant l'organisation de l'examen du baccalauréat professionnel et du BEP.</w:t>
      </w:r>
    </w:p>
    <w:p w:rsidR="00810941" w:rsidRDefault="00810941" w:rsidP="00797E78">
      <w:pPr>
        <w:jc w:val="both"/>
      </w:pPr>
      <w:r>
        <w:t xml:space="preserve">Pour le </w:t>
      </w:r>
      <w:r w:rsidR="00797E78">
        <w:t>B</w:t>
      </w:r>
      <w:r>
        <w:t>ac pro, les discussions</w:t>
      </w:r>
      <w:r w:rsidR="00C04D74">
        <w:t>,</w:t>
      </w:r>
      <w:r>
        <w:t xml:space="preserve"> qui avaient été initiées depuis 18 mois</w:t>
      </w:r>
      <w:r w:rsidR="00C04D74">
        <w:t xml:space="preserve">, ont enfin abouti avec </w:t>
      </w:r>
      <w:r>
        <w:t xml:space="preserve">l'abandon du CCF pour </w:t>
      </w:r>
      <w:r w:rsidRPr="00D271A0">
        <w:rPr>
          <w:b/>
        </w:rPr>
        <w:t xml:space="preserve">la </w:t>
      </w:r>
      <w:r w:rsidR="00AB0BCA" w:rsidRPr="00D271A0">
        <w:rPr>
          <w:b/>
        </w:rPr>
        <w:t>Prévention Santé Environnement</w:t>
      </w:r>
      <w:r w:rsidR="00AB0BCA" w:rsidRPr="00AB0BCA">
        <w:t xml:space="preserve"> (</w:t>
      </w:r>
      <w:r w:rsidRPr="00AB0BCA">
        <w:rPr>
          <w:b/>
        </w:rPr>
        <w:t>PSE</w:t>
      </w:r>
      <w:r w:rsidR="00AB0BCA" w:rsidRPr="00AB0BCA">
        <w:rPr>
          <w:b/>
        </w:rPr>
        <w:t>)</w:t>
      </w:r>
      <w:r w:rsidRPr="00C04D74">
        <w:rPr>
          <w:b/>
        </w:rPr>
        <w:t>, l'éco-gestion et l'éco-droit</w:t>
      </w:r>
      <w:r>
        <w:t>. Pour ces 3 disciplines</w:t>
      </w:r>
      <w:r w:rsidR="00797E78">
        <w:t>,</w:t>
      </w:r>
      <w:r>
        <w:t xml:space="preserve"> on a la mise en place </w:t>
      </w:r>
      <w:r w:rsidRPr="00C04D74">
        <w:rPr>
          <w:b/>
        </w:rPr>
        <w:t>d'épreuves ponctuelles</w:t>
      </w:r>
      <w:r>
        <w:t xml:space="preserve"> dans l'année de terminale. La CGT Educ'action s'est prononcée favorablement puisque cela correspondait à nos repères revendicatifs. Par contre</w:t>
      </w:r>
      <w:r w:rsidR="00797E78">
        <w:t>,</w:t>
      </w:r>
      <w:r>
        <w:t xml:space="preserve"> l'allègement </w:t>
      </w:r>
      <w:r w:rsidR="009030F4">
        <w:t>du</w:t>
      </w:r>
      <w:r>
        <w:t xml:space="preserve"> programme d'économie qui accompagnait cet arrêté n'avait fait l'objet d'aucune concertation préalable. Les parties </w:t>
      </w:r>
      <w:r w:rsidR="00CD24EB">
        <w:t>supprimées</w:t>
      </w:r>
      <w:r>
        <w:t xml:space="preserve"> ne sont pas forcément celles que nous aurions souhaitées, le document nous étant parvenu le vendredi après</w:t>
      </w:r>
      <w:r w:rsidR="00797E78">
        <w:t>-</w:t>
      </w:r>
      <w:r>
        <w:t>midi pour la réunion du lundi</w:t>
      </w:r>
      <w:r w:rsidR="00740659">
        <w:t>,</w:t>
      </w:r>
      <w:r w:rsidR="00CD24EB">
        <w:t xml:space="preserve"> impossible d'échanger entre nous</w:t>
      </w:r>
      <w:r>
        <w:t>, la CGT a refusé de prendre par</w:t>
      </w:r>
      <w:r w:rsidR="00797E78">
        <w:t>t</w:t>
      </w:r>
      <w:r>
        <w:t xml:space="preserve"> au vote.</w:t>
      </w:r>
      <w:r w:rsidR="00C04D74">
        <w:t xml:space="preserve"> L'épreuve de PSE pou</w:t>
      </w:r>
      <w:r w:rsidR="00740659">
        <w:t>r le BEP reste en CCF et l'épreuve de secourisme</w:t>
      </w:r>
      <w:r w:rsidR="00C04D74">
        <w:t xml:space="preserve"> est dissociée de l'épreuve écrite terminale du baccalauréat.</w:t>
      </w:r>
    </w:p>
    <w:p w:rsidR="00810941" w:rsidRDefault="00CD24EB" w:rsidP="00D15F9C">
      <w:pPr>
        <w:jc w:val="both"/>
      </w:pPr>
      <w:r>
        <w:t xml:space="preserve">Le ministère a proposé </w:t>
      </w:r>
      <w:r w:rsidR="00C04D74">
        <w:t xml:space="preserve">également </w:t>
      </w:r>
      <w:r>
        <w:t xml:space="preserve">une </w:t>
      </w:r>
      <w:r w:rsidRPr="00C04D74">
        <w:rPr>
          <w:b/>
        </w:rPr>
        <w:t>modification de l'épreuve de français histoire géo du BEP</w:t>
      </w:r>
      <w:r w:rsidR="00C04D74">
        <w:rPr>
          <w:b/>
        </w:rPr>
        <w:t xml:space="preserve"> </w:t>
      </w:r>
      <w:r w:rsidR="00C04D74">
        <w:t xml:space="preserve">en la prévoyant </w:t>
      </w:r>
      <w:r w:rsidR="00C04D74" w:rsidRPr="00235F3C">
        <w:rPr>
          <w:b/>
        </w:rPr>
        <w:t>en CCF</w:t>
      </w:r>
      <w:r>
        <w:t xml:space="preserve">. </w:t>
      </w:r>
      <w:r w:rsidR="00740659">
        <w:t>Cela se ferait</w:t>
      </w:r>
      <w:r w:rsidR="008233B3">
        <w:t xml:space="preserve"> </w:t>
      </w:r>
      <w:r w:rsidR="00740659">
        <w:t xml:space="preserve">en fin de seconde </w:t>
      </w:r>
      <w:r w:rsidR="008233B3">
        <w:t xml:space="preserve">bac pro </w:t>
      </w:r>
      <w:r w:rsidR="00740659">
        <w:t xml:space="preserve">et au cours de la classe de première. </w:t>
      </w:r>
      <w:r>
        <w:t xml:space="preserve">Le document </w:t>
      </w:r>
      <w:r w:rsidR="00235F3C">
        <w:t>nous étant</w:t>
      </w:r>
      <w:r>
        <w:t xml:space="preserve"> </w:t>
      </w:r>
      <w:proofErr w:type="gramStart"/>
      <w:r>
        <w:t>envoyé</w:t>
      </w:r>
      <w:proofErr w:type="gramEnd"/>
      <w:r>
        <w:t xml:space="preserve"> le</w:t>
      </w:r>
      <w:r w:rsidR="00235F3C">
        <w:t xml:space="preserve"> vendredi  après</w:t>
      </w:r>
      <w:r w:rsidR="00D15F9C">
        <w:t>-</w:t>
      </w:r>
      <w:r w:rsidR="00235F3C">
        <w:t>midi également, o</w:t>
      </w:r>
      <w:r>
        <w:t>n note</w:t>
      </w:r>
      <w:r w:rsidR="00235F3C">
        <w:t>ra</w:t>
      </w:r>
      <w:r>
        <w:t xml:space="preserve"> le sérieux avec lequel la consultation des instances réglementaires (CSE, FIP) s'organise</w:t>
      </w:r>
      <w:r w:rsidR="000C2C5C">
        <w:t>. Cette éventualité avait été évoqué</w:t>
      </w:r>
      <w:r w:rsidR="00C04D74">
        <w:t>e</w:t>
      </w:r>
      <w:r w:rsidR="000C2C5C">
        <w:t xml:space="preserve"> par le cabinet de la ministre lors d'une audience de rentrée que nous avions sollicitée. Depuis silence radio, aucune information, aucune concertation n'a eu lieu.</w:t>
      </w:r>
      <w:r w:rsidR="00C04D74">
        <w:t xml:space="preserve"> Nous avons évidemment </w:t>
      </w:r>
      <w:r w:rsidR="00C04D74" w:rsidRPr="008233B3">
        <w:rPr>
          <w:b/>
        </w:rPr>
        <w:t xml:space="preserve">voté contre cet arrêté </w:t>
      </w:r>
      <w:r w:rsidR="00235F3C" w:rsidRPr="008233B3">
        <w:rPr>
          <w:b/>
        </w:rPr>
        <w:t>généralisant le CCF</w:t>
      </w:r>
      <w:r w:rsidR="00235F3C">
        <w:t xml:space="preserve">. Cela finit de retirer </w:t>
      </w:r>
      <w:r w:rsidR="00C04D74">
        <w:t>au BEP le peu de caractère national qui lui restait et fait de ce diplôme intermédiaire un</w:t>
      </w:r>
      <w:r w:rsidR="00D15F9C">
        <w:t xml:space="preserve"> </w:t>
      </w:r>
      <w:r w:rsidR="00235F3C">
        <w:t>"</w:t>
      </w:r>
      <w:r w:rsidR="00C04D74">
        <w:t>diplôme maison</w:t>
      </w:r>
      <w:r w:rsidR="00235F3C">
        <w:t>"</w:t>
      </w:r>
      <w:r w:rsidR="00C04D74">
        <w:t xml:space="preserve"> </w:t>
      </w:r>
      <w:r w:rsidR="00235F3C">
        <w:t xml:space="preserve">à très faible </w:t>
      </w:r>
      <w:r w:rsidR="00C04D74">
        <w:t xml:space="preserve">reconnaissance </w:t>
      </w:r>
      <w:r w:rsidR="00235F3C">
        <w:t>de qualification.</w:t>
      </w:r>
    </w:p>
    <w:p w:rsidR="00DB0239" w:rsidRDefault="00DB0239" w:rsidP="00D15F9C">
      <w:pPr>
        <w:jc w:val="both"/>
      </w:pPr>
      <w:r>
        <w:t xml:space="preserve">La FIP avait également à examiner un allègement des procédures d'habilitation </w:t>
      </w:r>
      <w:r w:rsidR="008233B3">
        <w:t>pour organiser les CCF dans</w:t>
      </w:r>
      <w:r>
        <w:t xml:space="preserve"> les CFA. Bien que présenté comme purement technique, nous nous sommes opposés à cet arrêté car il favorisait la mise en place des CCF et allait dans le sens du développement de l'apprentissage que nous combattons. Le risque de voir certains CFA jouer la carte d'une très bonne réussite aux examens dans le cadre de la concurrence avec les LP est au moins aussi réel que celui qui existe entre les EPLE eux-mêmes</w:t>
      </w:r>
      <w:r w:rsidR="008233B3">
        <w:t xml:space="preserve"> via l'affichage des taux de réussite.</w:t>
      </w:r>
    </w:p>
    <w:p w:rsidR="00DB0239" w:rsidRDefault="00DB0239" w:rsidP="00D15F9C">
      <w:pPr>
        <w:jc w:val="both"/>
      </w:pPr>
      <w:r>
        <w:t xml:space="preserve">Le dernier point concernait l'organisation et les programmes de l'enseignement moral et civique dans les classes de CAP, BEP et bac pro. </w:t>
      </w:r>
      <w:r w:rsidR="005A5B56">
        <w:t xml:space="preserve">Conformément à la décision du </w:t>
      </w:r>
      <w:r w:rsidR="00D15F9C">
        <w:t>bureau de l’Union,</w:t>
      </w:r>
      <w:r w:rsidR="005A5B56">
        <w:t xml:space="preserve"> la CGT s'est abstenue sur tous ces votes. A noter</w:t>
      </w:r>
      <w:r w:rsidR="00D15F9C">
        <w:t>,</w:t>
      </w:r>
      <w:r w:rsidR="005A5B56">
        <w:t xml:space="preserve"> que ces mêmes points avaient fait l'objet de débats très longs au CSE du vendredi après</w:t>
      </w:r>
      <w:r w:rsidR="00D15F9C">
        <w:t>-</w:t>
      </w:r>
      <w:r w:rsidR="005A5B56">
        <w:t>midi qui s'était terminé à 22 h 30 ! Là encore</w:t>
      </w:r>
      <w:r w:rsidR="00D15F9C">
        <w:t>,</w:t>
      </w:r>
      <w:r w:rsidR="005A5B56">
        <w:t xml:space="preserve"> on mesure le sérieux du ministère.</w:t>
      </w:r>
    </w:p>
    <w:p w:rsidR="008233B3" w:rsidRDefault="005A5B56" w:rsidP="00D15F9C">
      <w:pPr>
        <w:jc w:val="both"/>
      </w:pPr>
      <w:r>
        <w:t>Enfin nous avons interpellé la DGESCO sur le bilan</w:t>
      </w:r>
      <w:r w:rsidR="00D15F9C">
        <w:t>,</w:t>
      </w:r>
      <w:r>
        <w:t xml:space="preserve"> promis par le ministère</w:t>
      </w:r>
      <w:r w:rsidR="00D15F9C">
        <w:t>,</w:t>
      </w:r>
      <w:r>
        <w:t xml:space="preserve"> des réformes du lycée. Cette discussion devait s'ouvrir le mardi 14 avril mais elle a été annulée in extrémis le vendredi, la CGT l'a appris par l'AEF... Aucune réponse n'a été donnée, Brigitte </w:t>
      </w:r>
      <w:proofErr w:type="spellStart"/>
      <w:r>
        <w:t>Doriath</w:t>
      </w:r>
      <w:proofErr w:type="spellEnd"/>
      <w:r>
        <w:t>, sous directrice de la DGESCO pour la voie pro, a répondu qu'elle n'avait aucune information et ne savait pas si le bilan, toujours reporté, de ces 3 réformes serait un jour effectué !</w:t>
      </w:r>
      <w:r w:rsidR="008233B3">
        <w:tab/>
      </w:r>
      <w:bookmarkStart w:id="0" w:name="_GoBack"/>
      <w:bookmarkEnd w:id="0"/>
    </w:p>
    <w:p w:rsidR="00DB0239" w:rsidRDefault="00DB0239" w:rsidP="00D15F9C">
      <w:pPr>
        <w:jc w:val="both"/>
      </w:pPr>
    </w:p>
    <w:sectPr w:rsidR="00DB0239" w:rsidSect="00797E78">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F84" w:rsidRDefault="00CC2F84" w:rsidP="00956C62">
      <w:pPr>
        <w:spacing w:after="0" w:line="240" w:lineRule="auto"/>
      </w:pPr>
      <w:r>
        <w:separator/>
      </w:r>
    </w:p>
  </w:endnote>
  <w:endnote w:type="continuationSeparator" w:id="0">
    <w:p w:rsidR="00CC2F84" w:rsidRDefault="00CC2F84" w:rsidP="00956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C62" w:rsidRPr="00956C62" w:rsidRDefault="00956C62" w:rsidP="00956C62">
    <w:pPr>
      <w:pStyle w:val="Pieddepage"/>
      <w:jc w:val="right"/>
      <w:rPr>
        <w:rFonts w:ascii="Arial Narrow" w:hAnsi="Arial Narrow"/>
        <w:i/>
        <w:sz w:val="18"/>
        <w:szCs w:val="18"/>
      </w:rPr>
    </w:pPr>
    <w:r w:rsidRPr="00956C62">
      <w:rPr>
        <w:rFonts w:ascii="Arial Narrow" w:hAnsi="Arial Narrow"/>
        <w:i/>
        <w:sz w:val="18"/>
        <w:szCs w:val="18"/>
      </w:rPr>
      <w:t>CNU 1056 – 1</w:t>
    </w:r>
    <w:r w:rsidR="008A6013">
      <w:rPr>
        <w:rFonts w:ascii="Arial Narrow" w:hAnsi="Arial Narrow"/>
        <w:i/>
        <w:sz w:val="18"/>
        <w:szCs w:val="18"/>
      </w:rPr>
      <w:t>6</w:t>
    </w:r>
    <w:r w:rsidRPr="00956C62">
      <w:rPr>
        <w:rFonts w:ascii="Arial Narrow" w:hAnsi="Arial Narrow"/>
        <w:i/>
        <w:sz w:val="18"/>
        <w:szCs w:val="18"/>
      </w:rPr>
      <w:t xml:space="preserve"> avril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F84" w:rsidRDefault="00CC2F84" w:rsidP="00956C62">
      <w:pPr>
        <w:spacing w:after="0" w:line="240" w:lineRule="auto"/>
      </w:pPr>
      <w:r>
        <w:separator/>
      </w:r>
    </w:p>
  </w:footnote>
  <w:footnote w:type="continuationSeparator" w:id="0">
    <w:p w:rsidR="00CC2F84" w:rsidRDefault="00CC2F84" w:rsidP="00956C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10941"/>
    <w:rsid w:val="000C2C5C"/>
    <w:rsid w:val="002141C9"/>
    <w:rsid w:val="00235F3C"/>
    <w:rsid w:val="00515233"/>
    <w:rsid w:val="005A5B56"/>
    <w:rsid w:val="00740659"/>
    <w:rsid w:val="00797E78"/>
    <w:rsid w:val="00810941"/>
    <w:rsid w:val="008233B3"/>
    <w:rsid w:val="008A6013"/>
    <w:rsid w:val="008F0340"/>
    <w:rsid w:val="009030F4"/>
    <w:rsid w:val="00956C62"/>
    <w:rsid w:val="00AB0BCA"/>
    <w:rsid w:val="00B14C40"/>
    <w:rsid w:val="00B80E01"/>
    <w:rsid w:val="00C04D74"/>
    <w:rsid w:val="00CC2F84"/>
    <w:rsid w:val="00CD24EB"/>
    <w:rsid w:val="00D15F9C"/>
    <w:rsid w:val="00D271A0"/>
    <w:rsid w:val="00DB023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Connecteur droit avec flèche 1"/>
      </o:rules>
    </o:shapelayout>
  </w:shapeDefaults>
  <w:decimalSymbol w:val=","/>
  <w:listSeparator w:val=";"/>
  <w15:docId w15:val="{828D752F-8373-4026-91F9-D1787211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1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56C62"/>
    <w:pPr>
      <w:tabs>
        <w:tab w:val="center" w:pos="4536"/>
        <w:tab w:val="right" w:pos="9072"/>
      </w:tabs>
      <w:spacing w:after="0" w:line="240" w:lineRule="auto"/>
    </w:pPr>
  </w:style>
  <w:style w:type="character" w:customStyle="1" w:styleId="En-tteCar">
    <w:name w:val="En-tête Car"/>
    <w:basedOn w:val="Policepardfaut"/>
    <w:link w:val="En-tte"/>
    <w:uiPriority w:val="99"/>
    <w:rsid w:val="00956C62"/>
  </w:style>
  <w:style w:type="paragraph" w:styleId="Pieddepage">
    <w:name w:val="footer"/>
    <w:basedOn w:val="Normal"/>
    <w:link w:val="PieddepageCar"/>
    <w:uiPriority w:val="99"/>
    <w:unhideWhenUsed/>
    <w:rsid w:val="00956C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6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90850-BAEA-42F8-B4A1-0C619AC8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524</Words>
  <Characters>2885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Vrignaud</dc:creator>
  <cp:lastModifiedBy>Monique</cp:lastModifiedBy>
  <cp:revision>13</cp:revision>
  <dcterms:created xsi:type="dcterms:W3CDTF">2015-04-15T07:19:00Z</dcterms:created>
  <dcterms:modified xsi:type="dcterms:W3CDTF">2015-04-16T07:13:00Z</dcterms:modified>
</cp:coreProperties>
</file>